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1B53" w14:textId="77777777" w:rsidR="00230A38" w:rsidRDefault="00230A38" w:rsidP="00230A38">
      <w:pPr>
        <w:jc w:val="center"/>
        <w:rPr>
          <w:b/>
        </w:rPr>
      </w:pPr>
      <w:bookmarkStart w:id="0" w:name="_GoBack"/>
      <w:bookmarkEnd w:id="0"/>
      <w:r w:rsidRPr="00230A38">
        <w:rPr>
          <w:b/>
        </w:rPr>
        <w:t>FREDERICK COUNTY FARM BUREAU SCHOLARSHIP</w:t>
      </w:r>
      <w:r w:rsidR="00E075DD">
        <w:rPr>
          <w:b/>
        </w:rPr>
        <w:t xml:space="preserve"> POLICY</w:t>
      </w:r>
    </w:p>
    <w:p w14:paraId="2D19449A" w14:textId="7740ABF2" w:rsidR="008E6116" w:rsidRDefault="008E6116" w:rsidP="00230A38">
      <w:pPr>
        <w:jc w:val="center"/>
        <w:rPr>
          <w:b/>
          <w:i/>
        </w:rPr>
      </w:pPr>
      <w:r w:rsidRPr="008E6116">
        <w:rPr>
          <w:b/>
          <w:i/>
        </w:rPr>
        <w:t xml:space="preserve">For </w:t>
      </w:r>
      <w:r w:rsidR="002D6B58">
        <w:rPr>
          <w:b/>
          <w:i/>
        </w:rPr>
        <w:t>non-</w:t>
      </w:r>
      <w:r w:rsidRPr="008E6116">
        <w:rPr>
          <w:b/>
          <w:i/>
        </w:rPr>
        <w:t>agricultural curriculum majors</w:t>
      </w:r>
    </w:p>
    <w:p w14:paraId="3D698EC1" w14:textId="77777777" w:rsidR="008E6116" w:rsidRPr="008E6116" w:rsidRDefault="008E6116" w:rsidP="00230A38">
      <w:pPr>
        <w:jc w:val="center"/>
        <w:rPr>
          <w:b/>
          <w:i/>
        </w:rPr>
      </w:pPr>
    </w:p>
    <w:p w14:paraId="64401705" w14:textId="77777777" w:rsidR="000943CA" w:rsidRDefault="000943CA" w:rsidP="000943CA">
      <w:r>
        <w:t xml:space="preserve">The Frederick County Farm Bureau will provide up to 5 scholarships in the amount of $750 each for the following purposes: </w:t>
      </w:r>
    </w:p>
    <w:p w14:paraId="09C014A7" w14:textId="10814D76" w:rsidR="000943CA" w:rsidRDefault="000943CA" w:rsidP="000943CA">
      <w:pPr>
        <w:pStyle w:val="ListParagraph"/>
        <w:numPr>
          <w:ilvl w:val="0"/>
          <w:numId w:val="3"/>
        </w:numPr>
      </w:pPr>
      <w:r>
        <w:t>To recognize and assist deserving and outstanding young people who are pursuing a college degree in a non-agricultural area of study.</w:t>
      </w:r>
    </w:p>
    <w:p w14:paraId="28E50B7C" w14:textId="77777777" w:rsidR="000943CA" w:rsidRDefault="000943CA" w:rsidP="000943CA">
      <w:pPr>
        <w:pStyle w:val="ListParagraph"/>
        <w:numPr>
          <w:ilvl w:val="0"/>
          <w:numId w:val="3"/>
        </w:numPr>
      </w:pPr>
      <w:r>
        <w:t>To promote leadership development.</w:t>
      </w:r>
    </w:p>
    <w:p w14:paraId="75F64C17" w14:textId="77777777" w:rsidR="000943CA" w:rsidRDefault="000943CA" w:rsidP="000943CA">
      <w:pPr>
        <w:pStyle w:val="ListParagraph"/>
        <w:numPr>
          <w:ilvl w:val="0"/>
          <w:numId w:val="3"/>
        </w:numPr>
      </w:pPr>
      <w:r>
        <w:t>To encourage students to appreciate the values and opportunities of rural life.</w:t>
      </w:r>
    </w:p>
    <w:p w14:paraId="04D20977" w14:textId="77777777" w:rsidR="000943CA" w:rsidRDefault="000943CA" w:rsidP="000943CA">
      <w:pPr>
        <w:pStyle w:val="ListParagraph"/>
        <w:numPr>
          <w:ilvl w:val="0"/>
          <w:numId w:val="3"/>
        </w:numPr>
      </w:pPr>
      <w:r>
        <w:t xml:space="preserve">To foster an interest on the part of young people in Frederick County. </w:t>
      </w:r>
    </w:p>
    <w:p w14:paraId="196D7DA5" w14:textId="77777777" w:rsidR="00E075DD" w:rsidRDefault="00E075DD" w:rsidP="00E075DD">
      <w:pPr>
        <w:ind w:left="360"/>
      </w:pPr>
    </w:p>
    <w:p w14:paraId="1879E781" w14:textId="77777777" w:rsidR="00E075DD" w:rsidRDefault="00E075DD" w:rsidP="00E075DD">
      <w:r>
        <w:t>The Frederick County Farm Bureau will adhere to the following guidelines:</w:t>
      </w:r>
    </w:p>
    <w:p w14:paraId="17B2FB0F" w14:textId="77777777" w:rsidR="00E075DD" w:rsidRDefault="00E075DD" w:rsidP="00E075DD">
      <w:pPr>
        <w:pStyle w:val="ListParagraph"/>
        <w:numPr>
          <w:ilvl w:val="0"/>
          <w:numId w:val="2"/>
        </w:numPr>
      </w:pPr>
      <w:r>
        <w:t>Funding for the county scholarship program must be appropriated in the county Farm Bureau budget.</w:t>
      </w:r>
    </w:p>
    <w:p w14:paraId="485634F5" w14:textId="77777777" w:rsidR="00E075DD" w:rsidRDefault="00E075DD" w:rsidP="00E075DD">
      <w:pPr>
        <w:pStyle w:val="ListParagraph"/>
        <w:numPr>
          <w:ilvl w:val="0"/>
          <w:numId w:val="2"/>
        </w:numPr>
      </w:pPr>
      <w:r>
        <w:t>Scholarship applications must be m</w:t>
      </w:r>
      <w:r w:rsidR="008E6116">
        <w:t>ade available</w:t>
      </w:r>
      <w:r>
        <w:t xml:space="preserve"> to and advertised in all county high schools.</w:t>
      </w:r>
    </w:p>
    <w:p w14:paraId="2E3A71EC" w14:textId="77777777" w:rsidR="00E075DD" w:rsidRDefault="00E075DD" w:rsidP="00E075DD">
      <w:pPr>
        <w:pStyle w:val="ListParagraph"/>
        <w:numPr>
          <w:ilvl w:val="0"/>
          <w:numId w:val="2"/>
        </w:numPr>
      </w:pPr>
      <w:r>
        <w:t>The scholarship application must be signed by the individual applying.</w:t>
      </w:r>
    </w:p>
    <w:p w14:paraId="13313930" w14:textId="16802A5C" w:rsidR="00016F59" w:rsidRDefault="00016F59" w:rsidP="00E075DD">
      <w:pPr>
        <w:pStyle w:val="ListParagraph"/>
        <w:numPr>
          <w:ilvl w:val="0"/>
          <w:numId w:val="2"/>
        </w:numPr>
      </w:pPr>
      <w:r>
        <w:t>Applicants or their parents</w:t>
      </w:r>
      <w:r w:rsidR="006635C6">
        <w:t xml:space="preserve"> or grandparents</w:t>
      </w:r>
      <w:r>
        <w:t xml:space="preserve"> must be Frederick County Farm Bureau members. Student memberships </w:t>
      </w:r>
      <w:r w:rsidR="00D35DE1">
        <w:rPr>
          <w:b/>
        </w:rPr>
        <w:t xml:space="preserve">are </w:t>
      </w:r>
      <w:r>
        <w:t>acceptable.</w:t>
      </w:r>
      <w:r w:rsidR="0000594C">
        <w:t xml:space="preserve"> </w:t>
      </w:r>
      <w:r w:rsidR="006635C6">
        <w:t>Applicants or their parents or grandparents</w:t>
      </w:r>
      <w:r w:rsidR="0000594C">
        <w:t xml:space="preserve"> must have been members for at least one year prior to the application deadline.</w:t>
      </w:r>
    </w:p>
    <w:p w14:paraId="626BA0BB" w14:textId="77777777" w:rsidR="00016F59" w:rsidRDefault="00016F59" w:rsidP="00E075DD">
      <w:pPr>
        <w:pStyle w:val="ListParagraph"/>
        <w:numPr>
          <w:ilvl w:val="0"/>
          <w:numId w:val="2"/>
        </w:numPr>
      </w:pPr>
      <w:r>
        <w:t>Applicants may receive scholarships more than once.</w:t>
      </w:r>
    </w:p>
    <w:p w14:paraId="56020BE9" w14:textId="77777777" w:rsidR="00E075DD" w:rsidRDefault="00E075DD" w:rsidP="00E075DD">
      <w:pPr>
        <w:pStyle w:val="ListParagraph"/>
        <w:numPr>
          <w:ilvl w:val="0"/>
          <w:numId w:val="2"/>
        </w:numPr>
      </w:pPr>
      <w:r>
        <w:t xml:space="preserve">Scholarship deadlines must be indicated on the application. Applications are not eligible if received after the deadline. Applications </w:t>
      </w:r>
      <w:r w:rsidR="0000594C">
        <w:t>must be</w:t>
      </w:r>
      <w:r w:rsidR="002830D5">
        <w:t xml:space="preserve"> emailed to the Scholarship Committee chair</w:t>
      </w:r>
      <w:r w:rsidR="0000594C">
        <w:t xml:space="preserve"> or address indicated on the application</w:t>
      </w:r>
      <w:r>
        <w:t xml:space="preserve">. </w:t>
      </w:r>
      <w:r w:rsidR="002830D5">
        <w:t>The Scholarship Committee chair</w:t>
      </w:r>
      <w:r>
        <w:t xml:space="preserve"> will be responsible for collecting applications for the county scholarship committee. </w:t>
      </w:r>
    </w:p>
    <w:p w14:paraId="278FCBA7" w14:textId="77777777" w:rsidR="00E075DD" w:rsidRDefault="00E075DD" w:rsidP="00016F59">
      <w:pPr>
        <w:pStyle w:val="ListParagraph"/>
        <w:numPr>
          <w:ilvl w:val="0"/>
          <w:numId w:val="2"/>
        </w:numPr>
      </w:pPr>
      <w:r>
        <w:t>All scholarship applications w</w:t>
      </w:r>
      <w:r w:rsidR="002830D5">
        <w:t>ill be judged by an appointed c</w:t>
      </w:r>
      <w:r w:rsidR="00016F59">
        <w:t>ommittee in an ‘</w:t>
      </w:r>
      <w:r>
        <w:t>exchange program</w:t>
      </w:r>
      <w:r w:rsidR="00016F59">
        <w:t xml:space="preserve">’ with another county Farm Bureau. </w:t>
      </w:r>
      <w:r>
        <w:t xml:space="preserve"> </w:t>
      </w:r>
    </w:p>
    <w:p w14:paraId="52848F9F" w14:textId="77777777" w:rsidR="00E075DD" w:rsidRDefault="008E6116" w:rsidP="008E6116">
      <w:pPr>
        <w:pStyle w:val="ListParagraph"/>
        <w:numPr>
          <w:ilvl w:val="0"/>
          <w:numId w:val="2"/>
        </w:numPr>
      </w:pPr>
      <w:r>
        <w:t>Judging will be based on academic achievement, post graduate plans, involvement in agriculture, community service involvement, leadership experience</w:t>
      </w:r>
      <w:r w:rsidR="003574FB">
        <w:t>, letters of reference</w:t>
      </w:r>
      <w:r>
        <w:t xml:space="preserve"> and financial need.  </w:t>
      </w:r>
    </w:p>
    <w:p w14:paraId="4286AB51" w14:textId="77777777" w:rsidR="008E6116" w:rsidRDefault="008E6116" w:rsidP="008E6116">
      <w:pPr>
        <w:pStyle w:val="ListParagraph"/>
        <w:numPr>
          <w:ilvl w:val="0"/>
          <w:numId w:val="2"/>
        </w:numPr>
      </w:pPr>
      <w:r>
        <w:t>The county scholarship committee</w:t>
      </w:r>
      <w:r w:rsidR="00016F59">
        <w:t xml:space="preserve"> judging the applications</w:t>
      </w:r>
      <w:r>
        <w:t xml:space="preserve"> may not consist of any person related to any scholarship applicant. </w:t>
      </w:r>
    </w:p>
    <w:p w14:paraId="43671320" w14:textId="55025B6F" w:rsidR="008E6116" w:rsidRDefault="008E6116" w:rsidP="008E6116">
      <w:pPr>
        <w:pStyle w:val="ListParagraph"/>
        <w:numPr>
          <w:ilvl w:val="0"/>
          <w:numId w:val="2"/>
        </w:numPr>
      </w:pPr>
      <w:r>
        <w:t xml:space="preserve">The county scholarship committee judging the applications will determine a winner by </w:t>
      </w:r>
      <w:r w:rsidR="00016F59">
        <w:t>June 1</w:t>
      </w:r>
      <w:r>
        <w:t>.</w:t>
      </w:r>
      <w:r w:rsidR="006635C6">
        <w:t xml:space="preserve"> Winners will be announced at the FCFB Summer Picnic. </w:t>
      </w:r>
    </w:p>
    <w:p w14:paraId="64557E27" w14:textId="77777777" w:rsidR="008E6116" w:rsidRDefault="008E6116" w:rsidP="008E6116">
      <w:pPr>
        <w:pStyle w:val="ListParagraph"/>
        <w:numPr>
          <w:ilvl w:val="0"/>
          <w:numId w:val="2"/>
        </w:numPr>
      </w:pPr>
      <w:r>
        <w:t xml:space="preserve">Scholarship payments will be issued to the scholarship recipient. </w:t>
      </w:r>
    </w:p>
    <w:p w14:paraId="3ED57B9B" w14:textId="77777777" w:rsidR="008E6116" w:rsidRDefault="008E6116" w:rsidP="008E6116">
      <w:pPr>
        <w:pStyle w:val="ListParagraph"/>
      </w:pPr>
    </w:p>
    <w:p w14:paraId="1EF3B031" w14:textId="25D6E1F3" w:rsidR="008E6116" w:rsidRPr="00E075DD" w:rsidRDefault="008E6116" w:rsidP="00016F59">
      <w:pPr>
        <w:jc w:val="center"/>
      </w:pPr>
      <w:r>
        <w:t>This policy was adopted by the F</w:t>
      </w:r>
      <w:r w:rsidR="00016F59">
        <w:t xml:space="preserve">rederick County Farm Bureau on </w:t>
      </w:r>
      <w:r w:rsidR="0000594C">
        <w:t>January</w:t>
      </w:r>
      <w:r w:rsidR="00016F59">
        <w:t xml:space="preserve"> </w:t>
      </w:r>
      <w:r w:rsidR="006635C6">
        <w:t>16</w:t>
      </w:r>
      <w:r w:rsidR="00016F59">
        <w:t>, 201</w:t>
      </w:r>
      <w:r w:rsidR="0000594C">
        <w:t>8</w:t>
      </w:r>
      <w:r>
        <w:t>.</w:t>
      </w:r>
    </w:p>
    <w:sectPr w:rsidR="008E6116" w:rsidRPr="00E0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2B5"/>
    <w:multiLevelType w:val="hybridMultilevel"/>
    <w:tmpl w:val="D45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36F4"/>
    <w:multiLevelType w:val="hybridMultilevel"/>
    <w:tmpl w:val="ADB0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38"/>
    <w:rsid w:val="0000594C"/>
    <w:rsid w:val="00016F59"/>
    <w:rsid w:val="000943CA"/>
    <w:rsid w:val="00230A38"/>
    <w:rsid w:val="002830D5"/>
    <w:rsid w:val="002D6B58"/>
    <w:rsid w:val="003574FB"/>
    <w:rsid w:val="004D0B4C"/>
    <w:rsid w:val="006635C6"/>
    <w:rsid w:val="008E6116"/>
    <w:rsid w:val="00A23670"/>
    <w:rsid w:val="00A40036"/>
    <w:rsid w:val="00AA43CF"/>
    <w:rsid w:val="00D35DE1"/>
    <w:rsid w:val="00DE679D"/>
    <w:rsid w:val="00E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2D5E"/>
  <w15:docId w15:val="{8DB06965-5437-4F64-B93C-69E0942A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Emily</cp:lastModifiedBy>
  <cp:revision>2</cp:revision>
  <dcterms:created xsi:type="dcterms:W3CDTF">2019-01-23T00:51:00Z</dcterms:created>
  <dcterms:modified xsi:type="dcterms:W3CDTF">2019-01-23T00:51:00Z</dcterms:modified>
</cp:coreProperties>
</file>